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FA" w:rsidRDefault="007C4800" w:rsidP="00377A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16870">
        <w:rPr>
          <w:rFonts w:ascii="Times New Roman" w:hAnsi="Times New Roman" w:cs="Times New Roman"/>
          <w:sz w:val="20"/>
          <w:szCs w:val="20"/>
        </w:rPr>
        <w:t>№</w:t>
      </w:r>
      <w:r w:rsidR="00377A66">
        <w:rPr>
          <w:rFonts w:ascii="Times New Roman" w:hAnsi="Times New Roman" w:cs="Times New Roman"/>
          <w:sz w:val="20"/>
          <w:szCs w:val="20"/>
        </w:rPr>
        <w:t>1</w:t>
      </w:r>
      <w:r w:rsidR="007168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 приказу</w:t>
      </w:r>
    </w:p>
    <w:p w:rsidR="009C28FA" w:rsidRDefault="009C28FA" w:rsidP="00377A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ГАУСОВО ГЦ «Ветеран» </w:t>
      </w:r>
    </w:p>
    <w:p w:rsidR="007C4800" w:rsidRPr="007C4800" w:rsidRDefault="009C28FA" w:rsidP="00377A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12.03.2026г. №</w:t>
      </w:r>
      <w:r w:rsidR="00377A66">
        <w:rPr>
          <w:rFonts w:ascii="Times New Roman" w:hAnsi="Times New Roman" w:cs="Times New Roman"/>
          <w:sz w:val="20"/>
          <w:szCs w:val="20"/>
        </w:rPr>
        <w:t xml:space="preserve"> 33 – о/д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48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4800" w:rsidRDefault="007C4800" w:rsidP="00EA7C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A66" w:rsidRDefault="00377A66" w:rsidP="00EA7C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8FA" w:rsidRDefault="007C4800" w:rsidP="00EA7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</w:t>
      </w:r>
    </w:p>
    <w:p w:rsidR="00400624" w:rsidRDefault="007C4800" w:rsidP="009C2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</w:t>
      </w:r>
      <w:r w:rsidR="00EA7CB2">
        <w:rPr>
          <w:rFonts w:ascii="Times New Roman" w:hAnsi="Times New Roman" w:cs="Times New Roman"/>
          <w:sz w:val="28"/>
          <w:szCs w:val="28"/>
        </w:rPr>
        <w:t xml:space="preserve"> </w:t>
      </w:r>
      <w:r w:rsidR="00400624">
        <w:rPr>
          <w:rFonts w:ascii="Times New Roman" w:hAnsi="Times New Roman" w:cs="Times New Roman"/>
          <w:sz w:val="28"/>
          <w:szCs w:val="28"/>
        </w:rPr>
        <w:t>Р</w:t>
      </w:r>
      <w:r w:rsidR="00EA7CB2">
        <w:rPr>
          <w:rFonts w:ascii="Times New Roman" w:hAnsi="Times New Roman" w:cs="Times New Roman"/>
          <w:sz w:val="28"/>
          <w:szCs w:val="28"/>
        </w:rPr>
        <w:t>егиональной программы</w:t>
      </w:r>
      <w:r w:rsidR="0040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8E5" w:rsidRDefault="00400624" w:rsidP="009C2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24">
        <w:rPr>
          <w:rFonts w:ascii="Times New Roman" w:hAnsi="Times New Roman" w:cs="Times New Roman"/>
          <w:sz w:val="28"/>
          <w:szCs w:val="28"/>
        </w:rPr>
        <w:t>«Повышение финансовой грамотности и формирование финансовой культуры населения Владимирской области на 2024-2030 годы»</w:t>
      </w:r>
    </w:p>
    <w:p w:rsidR="00400624" w:rsidRDefault="009C28FA" w:rsidP="009C28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ГАУСОВО ГЦ «Ветеран»</w:t>
      </w:r>
      <w:r w:rsidR="0071292B">
        <w:rPr>
          <w:rFonts w:ascii="Times New Roman" w:hAnsi="Times New Roman" w:cs="Times New Roman"/>
          <w:sz w:val="28"/>
          <w:szCs w:val="28"/>
        </w:rPr>
        <w:t xml:space="preserve"> </w:t>
      </w:r>
      <w:r w:rsidR="00400624">
        <w:rPr>
          <w:rFonts w:ascii="Times New Roman" w:hAnsi="Times New Roman" w:cs="Times New Roman"/>
          <w:sz w:val="28"/>
          <w:szCs w:val="28"/>
        </w:rPr>
        <w:t>на 2026 год</w:t>
      </w:r>
    </w:p>
    <w:p w:rsidR="00400624" w:rsidRDefault="00400624" w:rsidP="00EA7CB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98" w:type="dxa"/>
        <w:tblLayout w:type="fixed"/>
        <w:tblLook w:val="04A0" w:firstRow="1" w:lastRow="0" w:firstColumn="1" w:lastColumn="0" w:noHBand="0" w:noVBand="1"/>
      </w:tblPr>
      <w:tblGrid>
        <w:gridCol w:w="576"/>
        <w:gridCol w:w="3814"/>
        <w:gridCol w:w="1512"/>
        <w:gridCol w:w="189"/>
        <w:gridCol w:w="1586"/>
        <w:gridCol w:w="1921"/>
      </w:tblGrid>
      <w:tr w:rsidR="007C4800" w:rsidRPr="0071292B" w:rsidTr="00451FFA">
        <w:trPr>
          <w:trHeight w:val="8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00" w:rsidRPr="0071292B" w:rsidRDefault="007C4800" w:rsidP="000F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r w:rsidR="000F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00" w:rsidRPr="0071292B" w:rsidRDefault="007C4800" w:rsidP="004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00" w:rsidRPr="0071292B" w:rsidRDefault="007C4800" w:rsidP="004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00" w:rsidRPr="0071292B" w:rsidRDefault="007C4800" w:rsidP="009D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</w:t>
            </w:r>
            <w:r w:rsidR="009D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исполнители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00" w:rsidRPr="0071292B" w:rsidRDefault="00451FFA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</w:tr>
      <w:tr w:rsidR="009D2D1B" w:rsidRPr="0071292B" w:rsidTr="00451FFA">
        <w:trPr>
          <w:trHeight w:val="629"/>
        </w:trPr>
        <w:tc>
          <w:tcPr>
            <w:tcW w:w="9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D1B" w:rsidRPr="009D2D1B" w:rsidRDefault="009D2D1B" w:rsidP="009D2D1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2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Создание потенциала в области повышения финансовой грамотности и формирования финансовой культуры</w:t>
            </w:r>
          </w:p>
        </w:tc>
      </w:tr>
      <w:tr w:rsidR="007C4800" w:rsidRPr="0071292B" w:rsidTr="00451FFA">
        <w:trPr>
          <w:trHeight w:val="13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800" w:rsidRPr="0071292B" w:rsidRDefault="007C4800" w:rsidP="004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00" w:rsidRPr="0071292B" w:rsidRDefault="007C4800" w:rsidP="004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региона об информационных и образовательных ресурсах, в том числе </w:t>
            </w:r>
            <w:proofErr w:type="spellStart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моифинансы.рф</w:t>
            </w:r>
            <w:proofErr w:type="spellEnd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fincult.info и другие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800" w:rsidRPr="0071292B" w:rsidRDefault="007C4800" w:rsidP="007C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  <w:bookmarkStart w:id="0" w:name="_GoBack"/>
            <w:bookmarkEnd w:id="0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Контент-редактор</w:t>
            </w:r>
          </w:p>
          <w:p w:rsidR="007C4800" w:rsidRPr="0071292B" w:rsidRDefault="007C4800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800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DA744C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9D2D1B" w:rsidRPr="0071292B" w:rsidTr="00451FFA">
        <w:trPr>
          <w:trHeight w:val="477"/>
        </w:trPr>
        <w:tc>
          <w:tcPr>
            <w:tcW w:w="9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1B" w:rsidRPr="009D2D1B" w:rsidRDefault="009D2D1B" w:rsidP="009D2D1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2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основ рационального финансового поведения</w:t>
            </w:r>
          </w:p>
        </w:tc>
      </w:tr>
      <w:tr w:rsidR="007C4800" w:rsidRPr="0071292B" w:rsidTr="00451FFA">
        <w:trPr>
          <w:trHeight w:val="13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800" w:rsidRPr="0071292B" w:rsidRDefault="009D2D1B" w:rsidP="004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00" w:rsidRPr="0071292B" w:rsidRDefault="007C4800" w:rsidP="004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областного мероприятия «Неделя финансовой грамотности во Владимирской области»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800" w:rsidRDefault="007C4800" w:rsidP="007C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800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44C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7C4800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1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обеспечении участия граждан пенсионного возраста в ежегодном Всероссийском онлайн-зачете по финансовой грамотности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7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просветительских мероприятий (лекций, семинаров, выставок, конференций, тренингов, мастер-классов, конкурсов, викторин) по повышению финансовой грамотности и формированию финансовой культуры, в том числе по финансовой безопасности и профилактики финансового мошенничества для взрослого населения, населения </w:t>
            </w:r>
            <w:proofErr w:type="spellStart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пенсионного возраста, социальных работников, </w:t>
            </w: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 с ограниченными возможностями здоровья, детей-сирот и детей, оставшихся без попечения родителей, социально незащищенных слоев населения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9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граждан </w:t>
            </w:r>
            <w:proofErr w:type="spellStart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пенсионного возраста, а также центров социального обслуживания населения региона в онлайн-проекте Банка России для граждан старшего поколения и социальных работников «</w:t>
            </w:r>
            <w:proofErr w:type="spellStart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PensionFG</w:t>
            </w:r>
            <w:proofErr w:type="spellEnd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567"/>
        </w:trPr>
        <w:tc>
          <w:tcPr>
            <w:tcW w:w="9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ECD" w:rsidRPr="000F7B1D" w:rsidRDefault="00314ECD" w:rsidP="00314E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информационных кампаний, направленных на повышение финансовой грамотности и формирование финансовой культуры</w:t>
            </w:r>
          </w:p>
        </w:tc>
      </w:tr>
      <w:tr w:rsidR="00314ECD" w:rsidRPr="0071292B" w:rsidTr="00451FFA">
        <w:trPr>
          <w:trHeight w:val="6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информационно-просветительских материалов (видеоматериалов, печатной продукции) по вопросам финансовой грамотности и финансовой культуры населения, включая сферу финансовой </w:t>
            </w:r>
            <w:proofErr w:type="spellStart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киберграмотности</w:t>
            </w:r>
            <w:proofErr w:type="spellEnd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 и бизнеса, в том числе для жителей, проживающих в отдаленных, малонаселенных и труднодоступных населенных пунктах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16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области финансовой грамотности и финансовой культуры на официальных сайтах/страницах в социальных сетях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Контент-редактор</w:t>
            </w:r>
          </w:p>
          <w:p w:rsidR="00314ECD" w:rsidRPr="0071292B" w:rsidRDefault="00314ECD" w:rsidP="0031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  <w:p w:rsidR="00314ECD" w:rsidRPr="0071292B" w:rsidRDefault="00314ECD" w:rsidP="0031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4ECD" w:rsidRPr="0071292B" w:rsidTr="00451FFA">
        <w:trPr>
          <w:trHeight w:val="22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анонсов, пресс-релизов о мероприятиях, направленных на повышение финансовой грамотности населения и формирования финансовой культуры, на официальных сайтах и страницах в социальных сетях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Контент-редактор</w:t>
            </w: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21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деятельности недобросовестных финансовых посредников и финансовых пирамидах; мошеннических схемах в финансовой сфере (посредством публикации информации на официальных сайтах)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 раза</w:t>
            </w: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квартал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Контент-редактор</w:t>
            </w:r>
          </w:p>
          <w:p w:rsidR="00314ECD" w:rsidRPr="0071292B" w:rsidRDefault="00314ECD" w:rsidP="0031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687"/>
        </w:trPr>
        <w:tc>
          <w:tcPr>
            <w:tcW w:w="9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ECD" w:rsidRPr="000F7B1D" w:rsidRDefault="00314ECD" w:rsidP="00314E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Мониторинг и оценка уровня финансовой грамотности и финансовой культуры населения</w:t>
            </w:r>
          </w:p>
        </w:tc>
      </w:tr>
      <w:tr w:rsidR="00314ECD" w:rsidRPr="0071292B" w:rsidTr="00451FFA">
        <w:trPr>
          <w:trHeight w:val="10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реализации мероприятий Региональной программы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1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исследований уровня финансовой грамотности населения для оценки реализации Региональной программы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получении информации от Банка России)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314ECD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10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исследований уровня финансовой </w:t>
            </w:r>
            <w:proofErr w:type="spellStart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киберграмотности</w:t>
            </w:r>
            <w:proofErr w:type="spellEnd"/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получении информации от Банка России)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314ECD" w:rsidRPr="0071292B" w:rsidTr="00451FFA">
        <w:trPr>
          <w:trHeight w:val="1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опроса «Степень удовлетворенности населения уровнем безопасности финансовых услуг, оказываемых организациями кредитно-финансовой сферы»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31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CD" w:rsidRPr="0071292B" w:rsidRDefault="00314ECD" w:rsidP="004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44C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социальных услуг</w:t>
            </w:r>
          </w:p>
          <w:p w:rsidR="00314ECD" w:rsidRPr="0071292B" w:rsidRDefault="00DA744C" w:rsidP="00D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</w:tbl>
    <w:p w:rsidR="00400624" w:rsidRDefault="00400624" w:rsidP="00EA7C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624" w:rsidRPr="00EA7CB2" w:rsidRDefault="00400624" w:rsidP="00400624">
      <w:pPr>
        <w:rPr>
          <w:rFonts w:ascii="Times New Roman" w:hAnsi="Times New Roman" w:cs="Times New Roman"/>
          <w:sz w:val="28"/>
          <w:szCs w:val="28"/>
        </w:rPr>
      </w:pPr>
    </w:p>
    <w:sectPr w:rsidR="00400624" w:rsidRPr="00EA7CB2" w:rsidSect="00377A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52FC8"/>
    <w:multiLevelType w:val="hybridMultilevel"/>
    <w:tmpl w:val="652C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E9"/>
    <w:rsid w:val="00042B4D"/>
    <w:rsid w:val="000A590E"/>
    <w:rsid w:val="000F4284"/>
    <w:rsid w:val="000F7B1D"/>
    <w:rsid w:val="00306B72"/>
    <w:rsid w:val="00314ECD"/>
    <w:rsid w:val="00377A66"/>
    <w:rsid w:val="003860E9"/>
    <w:rsid w:val="00400624"/>
    <w:rsid w:val="00451FFA"/>
    <w:rsid w:val="006B18E5"/>
    <w:rsid w:val="0071292B"/>
    <w:rsid w:val="00716870"/>
    <w:rsid w:val="007C4800"/>
    <w:rsid w:val="009615C6"/>
    <w:rsid w:val="009C28FA"/>
    <w:rsid w:val="009D2D1B"/>
    <w:rsid w:val="00B97821"/>
    <w:rsid w:val="00C66B3C"/>
    <w:rsid w:val="00CE25AE"/>
    <w:rsid w:val="00DA744C"/>
    <w:rsid w:val="00E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50E35-76A4-40C4-AB47-7CE7DC7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2026-03-19T10:34:00Z</cp:lastPrinted>
  <dcterms:created xsi:type="dcterms:W3CDTF">2026-03-16T11:31:00Z</dcterms:created>
  <dcterms:modified xsi:type="dcterms:W3CDTF">2026-03-19T10:35:00Z</dcterms:modified>
</cp:coreProperties>
</file>